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F40EFE">
        <w:rPr>
          <w:sz w:val="22"/>
        </w:rPr>
        <w:t>10.6.2013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F40EFE">
        <w:rPr>
          <w:sz w:val="22"/>
        </w:rPr>
        <w:t>414</w:t>
      </w:r>
      <w:r>
        <w:rPr>
          <w:sz w:val="22"/>
        </w:rPr>
        <w:t>-</w:t>
      </w:r>
      <w:bookmarkStart w:id="2" w:name="StMape"/>
      <w:bookmarkEnd w:id="2"/>
      <w:r w:rsidR="00F40EFE">
        <w:rPr>
          <w:sz w:val="22"/>
        </w:rPr>
        <w:t>5</w:t>
      </w:r>
      <w:r>
        <w:rPr>
          <w:sz w:val="22"/>
        </w:rPr>
        <w:t>-</w:t>
      </w:r>
      <w:bookmarkStart w:id="3" w:name="StDok"/>
      <w:bookmarkEnd w:id="3"/>
      <w:r w:rsidR="00F40EFE">
        <w:rPr>
          <w:sz w:val="22"/>
        </w:rPr>
        <w:t>9</w:t>
      </w:r>
      <w:r>
        <w:rPr>
          <w:sz w:val="22"/>
        </w:rPr>
        <w:t>/</w:t>
      </w:r>
      <w:bookmarkStart w:id="4" w:name="Leto"/>
      <w:bookmarkEnd w:id="4"/>
      <w:r w:rsidR="00F40EFE">
        <w:rPr>
          <w:sz w:val="22"/>
        </w:rPr>
        <w:t>13</w:t>
      </w:r>
    </w:p>
    <w:p w:rsidR="00AE449B" w:rsidRDefault="00AE449B">
      <w:pPr>
        <w:rPr>
          <w:sz w:val="22"/>
        </w:rPr>
      </w:pPr>
      <w:bookmarkStart w:id="5" w:name="PrejemNaziv"/>
      <w:bookmarkStart w:id="6" w:name="PrejemOseba"/>
      <w:bookmarkStart w:id="7" w:name="PrejemNaziv1"/>
      <w:bookmarkStart w:id="8" w:name="PrejemFirmaNaziv1"/>
      <w:bookmarkStart w:id="9" w:name="PrejemFirmaUlica"/>
      <w:bookmarkEnd w:id="5"/>
      <w:bookmarkEnd w:id="6"/>
      <w:bookmarkEnd w:id="7"/>
      <w:bookmarkEnd w:id="8"/>
      <w:bookmarkEnd w:id="9"/>
    </w:p>
    <w:p w:rsidR="00993415" w:rsidRDefault="00D37B89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5280" cy="11099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BF39AB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End w:id="11"/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B248C3" w:rsidRDefault="00B248C3" w:rsidP="00B248C3">
      <w:pPr>
        <w:jc w:val="both"/>
      </w:pPr>
      <w:r w:rsidRPr="00B248C3">
        <w:t>Komisija za organiziranost</w:t>
      </w:r>
    </w:p>
    <w:p w:rsidR="00B248C3" w:rsidRPr="00B248C3" w:rsidRDefault="00B248C3" w:rsidP="00B248C3">
      <w:pPr>
        <w:jc w:val="both"/>
      </w:pPr>
      <w:r w:rsidRPr="00B248C3">
        <w:t>in pravne zadeve</w:t>
      </w:r>
      <w:bookmarkStart w:id="13" w:name="_GoBack"/>
      <w:bookmarkEnd w:id="13"/>
    </w:p>
    <w:p w:rsidR="00B248C3" w:rsidRDefault="00B248C3" w:rsidP="00B248C3">
      <w:pPr>
        <w:jc w:val="both"/>
        <w:rPr>
          <w:sz w:val="32"/>
          <w:szCs w:val="32"/>
          <w:u w:val="single"/>
        </w:rPr>
      </w:pPr>
    </w:p>
    <w:p w:rsidR="00B248C3" w:rsidRDefault="00B248C3" w:rsidP="00B248C3">
      <w:pPr>
        <w:jc w:val="both"/>
        <w:rPr>
          <w:sz w:val="32"/>
          <w:szCs w:val="32"/>
          <w:u w:val="single"/>
        </w:rPr>
      </w:pPr>
    </w:p>
    <w:p w:rsidR="00B248C3" w:rsidRDefault="00B248C3" w:rsidP="00B248C3">
      <w:pPr>
        <w:jc w:val="both"/>
        <w:rPr>
          <w:sz w:val="32"/>
          <w:szCs w:val="32"/>
          <w:u w:val="single"/>
        </w:rPr>
      </w:pPr>
    </w:p>
    <w:p w:rsidR="00B248C3" w:rsidRPr="00B248C3" w:rsidRDefault="00B248C3" w:rsidP="00B248C3">
      <w:pPr>
        <w:jc w:val="both"/>
        <w:rPr>
          <w:b/>
        </w:rPr>
      </w:pPr>
      <w:r>
        <w:t xml:space="preserve">Zadeva: </w:t>
      </w:r>
      <w:r w:rsidRPr="00B248C3">
        <w:rPr>
          <w:b/>
        </w:rPr>
        <w:t>Predlogi sklepov za IO OKS-ZŠZ 12.6.2013</w:t>
      </w:r>
    </w:p>
    <w:p w:rsidR="00B248C3" w:rsidRPr="00B248C3" w:rsidRDefault="00B248C3" w:rsidP="00B248C3">
      <w:pPr>
        <w:jc w:val="both"/>
        <w:rPr>
          <w:b/>
        </w:rPr>
      </w:pP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</w:p>
    <w:p w:rsidR="00B248C3" w:rsidRDefault="00B248C3" w:rsidP="00B248C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ŠPORTNIH NOVINARJEV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>V Društvu športnih novinarjev Slovenije (DŠNS) so se odločili za izstop iz OKS-ZŠZ z obrazložitvijo, da športno-novinarska združenja tudi drugod po svetu praviloma niso drugih, razen stanovskih združenj. Je bil pa v začetku leta 2013 sklenjen dogovor o sodelovanju med OKS-ZŠZ in DŠNS.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rPr>
          <w:b/>
        </w:rPr>
        <w:t>Predlog sklepa</w:t>
      </w:r>
      <w:r>
        <w:t>:</w:t>
      </w:r>
    </w:p>
    <w:p w:rsidR="00B248C3" w:rsidRDefault="00514BAD" w:rsidP="00B248C3">
      <w:pPr>
        <w:jc w:val="both"/>
      </w:pPr>
      <w:r>
        <w:t>Društvu športnih novinarjev Slovenije preneha članstvo v</w:t>
      </w:r>
      <w:r w:rsidR="00B248C3">
        <w:t xml:space="preserve"> OKS-ZŠZ</w:t>
      </w:r>
      <w:r>
        <w:t>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</w:p>
    <w:p w:rsidR="00B248C3" w:rsidRDefault="00B248C3" w:rsidP="00B248C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ZVEZA DRUŠTEV KASAŠKE CENTRALE SLOVENIJE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 xml:space="preserve">Zveza društev kasaške centrale Slovenije je v decembru 2012  posredovala vlogo za sprejem v članstvo OKS-ZŠZ. Ker je bila vloga pomanjkljiva, smo jih pozvali k dopolnitvi vloge. </w:t>
      </w:r>
    </w:p>
    <w:p w:rsidR="00B248C3" w:rsidRDefault="00B248C3" w:rsidP="00B248C3">
      <w:pPr>
        <w:jc w:val="both"/>
      </w:pPr>
      <w:r>
        <w:t>Vloga je bila nato dopolnjena z ustrezno dokumentacijo in ustreza pogojem za članstvo, ki jih določajo veljavna Pravila OKS.</w:t>
      </w:r>
    </w:p>
    <w:p w:rsidR="00B248C3" w:rsidRDefault="00B248C3" w:rsidP="00B248C3">
      <w:pPr>
        <w:jc w:val="both"/>
      </w:pPr>
    </w:p>
    <w:p w:rsidR="00B248C3" w:rsidRPr="00514BAD" w:rsidRDefault="00B248C3" w:rsidP="00B248C3">
      <w:pPr>
        <w:jc w:val="both"/>
        <w:rPr>
          <w:b/>
        </w:rPr>
      </w:pPr>
      <w:r w:rsidRPr="00514BAD">
        <w:rPr>
          <w:b/>
        </w:rPr>
        <w:t>Predlog sklepa:</w:t>
      </w:r>
    </w:p>
    <w:p w:rsidR="00B248C3" w:rsidRDefault="00B248C3" w:rsidP="00B248C3">
      <w:pPr>
        <w:jc w:val="both"/>
        <w:rPr>
          <w:b/>
        </w:rPr>
      </w:pPr>
      <w:r>
        <w:t xml:space="preserve">Zvezo društev kasaške centrale Slovenije </w:t>
      </w:r>
      <w:r w:rsidR="00C508F6">
        <w:t xml:space="preserve">se sprejme v članstvo OKS-ZŠZ. Uvrsti se jo </w:t>
      </w:r>
      <w:r>
        <w:t xml:space="preserve">v skupino </w:t>
      </w:r>
      <w:r>
        <w:rPr>
          <w:b/>
        </w:rPr>
        <w:t xml:space="preserve">Splošna in strokovna združenja ter organizacije </w:t>
      </w:r>
    </w:p>
    <w:p w:rsidR="00B248C3" w:rsidRDefault="00B248C3" w:rsidP="00B248C3">
      <w:pPr>
        <w:jc w:val="both"/>
        <w:rPr>
          <w:b/>
        </w:rPr>
      </w:pPr>
    </w:p>
    <w:p w:rsidR="00B248C3" w:rsidRDefault="00B248C3" w:rsidP="00B248C3">
      <w:pPr>
        <w:jc w:val="both"/>
      </w:pPr>
    </w:p>
    <w:p w:rsidR="00B248C3" w:rsidRDefault="00B248C3" w:rsidP="00B248C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ZVEZA KARATE ORGANIZACIJ SLOVENIJE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 xml:space="preserve">Zveza karate organizacij Slovenije je posredovala vlogo za včlanitev v OKS-ZŠZ V zvezo so vključene vse zveze na področju karateja, razen Karate zveze Slovenije. Vlogi je priložena ustrezna dokumentacija. Z včlanitvijo Zveze karate organizacij Slovenije v OKS-ZŠZ bi rešili </w:t>
      </w:r>
      <w:r>
        <w:lastRenderedPageBreak/>
        <w:t>problem vključevanja v OKS-ZŠZ vseh tistih zvez, ki se ukvarjajo z številnimi inačicami karate športa. Karate zveza Slovenije pa ostaja nacionalna panožna športna zveza.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  <w:rPr>
          <w:b/>
        </w:rPr>
      </w:pPr>
      <w:r>
        <w:rPr>
          <w:b/>
        </w:rPr>
        <w:t>Predlog sklepa:</w:t>
      </w:r>
    </w:p>
    <w:p w:rsidR="00B248C3" w:rsidRDefault="00B248C3" w:rsidP="00B248C3">
      <w:pPr>
        <w:jc w:val="both"/>
        <w:rPr>
          <w:bCs/>
          <w:kern w:val="28"/>
        </w:rPr>
      </w:pPr>
      <w:r>
        <w:t xml:space="preserve">Zvezo karate organizacij Slovenije se sprejme v članstvo OKS-ZŠZ. Uvrsti se jih v skupino </w:t>
      </w:r>
      <w:r>
        <w:rPr>
          <w:b/>
          <w:bCs/>
          <w:kern w:val="28"/>
        </w:rPr>
        <w:t>Splošna in strokovna športna združenja ter organizacije</w:t>
      </w:r>
      <w:r>
        <w:rPr>
          <w:bCs/>
          <w:kern w:val="28"/>
        </w:rPr>
        <w:t>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</w:p>
    <w:p w:rsidR="00B248C3" w:rsidRDefault="00B248C3" w:rsidP="00B248C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SHOKOTAN KARATE–DO INTERNATIONAL ZVEZA SLOVENIJE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 xml:space="preserve">Shokotan karate-do international zveza Slovenije je ponovno posredovala vlogo za včlanitev v OKS. Ker gre za eno od različic karateja je bila njihova vloga že nekajkrat zavrnjena. </w:t>
      </w:r>
    </w:p>
    <w:p w:rsidR="00B248C3" w:rsidRDefault="00B248C3" w:rsidP="00B248C3">
      <w:pPr>
        <w:jc w:val="both"/>
      </w:pPr>
    </w:p>
    <w:p w:rsidR="00B248C3" w:rsidRPr="00514BAD" w:rsidRDefault="00B248C3" w:rsidP="00B248C3">
      <w:pPr>
        <w:jc w:val="both"/>
        <w:rPr>
          <w:b/>
        </w:rPr>
      </w:pPr>
      <w:r w:rsidRPr="00514BAD">
        <w:rPr>
          <w:b/>
        </w:rPr>
        <w:t>Predlog sklepa:</w:t>
      </w:r>
    </w:p>
    <w:p w:rsidR="00B248C3" w:rsidRDefault="00B248C3" w:rsidP="00B248C3">
      <w:pPr>
        <w:jc w:val="both"/>
      </w:pPr>
      <w:r>
        <w:t>Vloga za včlanitev Shokotan karate-do international zveze Slovenije se zavrne. Njihov status v OKS-ZŠZ se rešuje v okviru Zveze karate organizacij Slovenije, katere člani so.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</w:p>
    <w:p w:rsidR="00B248C3" w:rsidRDefault="00B248C3" w:rsidP="00B248C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KANJONING ZVEZA SLOVENIJE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>Kanjoning zveza Slovenije je posredovala vlogo za članstvo v OKS. Glede na dejstvo, da je v OKS-ZŠZ že včlanjena Soteskarska zveza Slovenije, po veljavnih pravilih Kanjonarska zveza Slovenije ne more postati članica OKS-ZŠZ, saj gre po zagotovilih stroke za isto športno panogo.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  <w:rPr>
          <w:b/>
        </w:rPr>
      </w:pPr>
      <w:r>
        <w:rPr>
          <w:b/>
        </w:rPr>
        <w:t>Predlog sklepa:</w:t>
      </w:r>
    </w:p>
    <w:p w:rsidR="00B248C3" w:rsidRDefault="00B248C3" w:rsidP="00B248C3">
      <w:pPr>
        <w:jc w:val="both"/>
      </w:pPr>
      <w:r>
        <w:t>Vlogo kanjoning zveze Slovenije se zavrne.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>Komisija za organiziranost in pravne zadeve je obravnavala tudi vlogo za včlanitev Športne zveze triatlon moči Slovenije in vlogo Pandolo zveze Slovenije.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</w:pPr>
      <w:r>
        <w:t>Pri Športni zveze triatlon moči Slovenije se je pojavil problem imena zveze, saj se Triatlonska zveza Slovenije ne strinja z uporabo besede triatlon v imenu Športne zveze triatlon moči Slovenije.</w:t>
      </w:r>
    </w:p>
    <w:p w:rsidR="00B248C3" w:rsidRDefault="00B248C3" w:rsidP="00B248C3">
      <w:pPr>
        <w:jc w:val="both"/>
      </w:pPr>
      <w:r>
        <w:t>Pri Pandolo zvezi Slovenije pa vloga ni popolna in jo morajo dopolniti.</w:t>
      </w:r>
    </w:p>
    <w:p w:rsidR="00B248C3" w:rsidRDefault="00B248C3" w:rsidP="00B248C3">
      <w:pPr>
        <w:jc w:val="both"/>
      </w:pPr>
    </w:p>
    <w:p w:rsidR="00B248C3" w:rsidRDefault="00B248C3" w:rsidP="00B248C3">
      <w:pPr>
        <w:jc w:val="both"/>
        <w:rPr>
          <w:b/>
        </w:rPr>
      </w:pPr>
      <w:r>
        <w:rPr>
          <w:b/>
        </w:rPr>
        <w:t>Predlog sklepa:</w:t>
      </w:r>
    </w:p>
    <w:p w:rsidR="00B248C3" w:rsidRDefault="00B248C3" w:rsidP="00B248C3">
      <w:pPr>
        <w:jc w:val="both"/>
      </w:pPr>
      <w:r>
        <w:t>Ker postopki še potekajo se bo o včlanitvi navedenih zvez odločalo na naslednji seji skupščine OKS-ZŠZ.</w:t>
      </w:r>
    </w:p>
    <w:p w:rsidR="00B248C3" w:rsidRDefault="00B248C3" w:rsidP="00B248C3">
      <w:pPr>
        <w:jc w:val="both"/>
      </w:pPr>
    </w:p>
    <w:p w:rsidR="00B505D9" w:rsidRDefault="00B505D9" w:rsidP="00B248C3"/>
    <w:p w:rsidR="00B505D9" w:rsidRDefault="00B505D9" w:rsidP="00B248C3"/>
    <w:p w:rsidR="00B505D9" w:rsidRDefault="00B505D9" w:rsidP="00B248C3"/>
    <w:p w:rsidR="00B505D9" w:rsidRDefault="00B505D9" w:rsidP="00B248C3"/>
    <w:p w:rsidR="00B505D9" w:rsidRDefault="00B505D9" w:rsidP="00B248C3"/>
    <w:p w:rsidR="00B505D9" w:rsidRDefault="00B505D9" w:rsidP="00B248C3"/>
    <w:p w:rsidR="00B248C3" w:rsidRDefault="00B505D9" w:rsidP="00B248C3">
      <w:r>
        <w:lastRenderedPageBreak/>
        <w:t>Č</w:t>
      </w:r>
      <w:r w:rsidR="0032578B">
        <w:t>L</w:t>
      </w:r>
      <w:r>
        <w:t>ANARINA OKS-ZŠZ</w:t>
      </w:r>
    </w:p>
    <w:p w:rsidR="00B505D9" w:rsidRDefault="00B505D9" w:rsidP="00B248C3"/>
    <w:p w:rsidR="00B505D9" w:rsidRDefault="00B505D9" w:rsidP="00B505D9">
      <w:pPr>
        <w:jc w:val="both"/>
      </w:pPr>
      <w:r>
        <w:t xml:space="preserve">Pri pregledu poročila o plačani članarini OKS-ZŠZ je komisija ugotovila, da kar nekaj članic članarine ni poravnalo že nekaj let zapored. Vsi neplačniki so bili pisno pozvani k takojšnjemu plačilu članarine (rok 8 dni). </w:t>
      </w:r>
    </w:p>
    <w:p w:rsidR="00B505D9" w:rsidRDefault="00B505D9" w:rsidP="00B505D9">
      <w:pPr>
        <w:jc w:val="both"/>
      </w:pPr>
    </w:p>
    <w:p w:rsidR="00B505D9" w:rsidRPr="00091242" w:rsidRDefault="00B505D9" w:rsidP="00B505D9">
      <w:pPr>
        <w:jc w:val="both"/>
        <w:rPr>
          <w:b/>
        </w:rPr>
      </w:pPr>
      <w:r w:rsidRPr="00091242">
        <w:rPr>
          <w:b/>
        </w:rPr>
        <w:t>Predlog sklepa:</w:t>
      </w:r>
    </w:p>
    <w:p w:rsidR="00B505D9" w:rsidRDefault="00B505D9" w:rsidP="00B505D9">
      <w:pPr>
        <w:jc w:val="both"/>
      </w:pPr>
      <w:r>
        <w:t xml:space="preserve">Izvršnemu odboru OKS-ZŠZ se predlaga, </w:t>
      </w:r>
      <w:r w:rsidR="00091242">
        <w:t xml:space="preserve">da sprejme sklep, da se </w:t>
      </w:r>
      <w:r>
        <w:t>za vse članice, ki niso poravnale članarine dve ali več let</w:t>
      </w:r>
      <w:r w:rsidR="0032578B">
        <w:t>,</w:t>
      </w:r>
      <w:r>
        <w:t xml:space="preserve"> prične postopek za prenehanje članstva v OKS-ZŠZ.</w:t>
      </w:r>
      <w:r w:rsidR="0032578B">
        <w:t xml:space="preserve"> Naveden </w:t>
      </w:r>
      <w:r w:rsidR="00F1461A">
        <w:t xml:space="preserve">predlog </w:t>
      </w:r>
      <w:r w:rsidR="0032578B">
        <w:t>sklep</w:t>
      </w:r>
      <w:r w:rsidR="00F1461A">
        <w:t>a</w:t>
      </w:r>
      <w:r w:rsidR="0032578B">
        <w:t xml:space="preserve"> mora potrditi tudi skupščina OKS-ZŠZ.</w:t>
      </w:r>
    </w:p>
    <w:p w:rsidR="00B505D9" w:rsidRDefault="00B505D9" w:rsidP="00B248C3"/>
    <w:p w:rsidR="00B248C3" w:rsidRDefault="00B248C3" w:rsidP="00B248C3"/>
    <w:p w:rsidR="00F1461A" w:rsidRDefault="00F1461A" w:rsidP="00B248C3"/>
    <w:p w:rsidR="00B248C3" w:rsidRDefault="00B248C3" w:rsidP="00B248C3">
      <w:r>
        <w:tab/>
      </w:r>
      <w:r>
        <w:tab/>
      </w:r>
      <w:r>
        <w:tab/>
      </w:r>
      <w:r>
        <w:tab/>
      </w:r>
      <w:r>
        <w:tab/>
      </w:r>
      <w:r>
        <w:tab/>
        <w:t>Komisija za organiziranost in pravne zadeve</w:t>
      </w:r>
    </w:p>
    <w:p w:rsidR="00B248C3" w:rsidRDefault="00B248C3" w:rsidP="00B248C3"/>
    <w:p w:rsidR="00B248C3" w:rsidRDefault="00B248C3" w:rsidP="00B248C3">
      <w:r>
        <w:tab/>
      </w:r>
      <w:r>
        <w:tab/>
      </w:r>
      <w:r>
        <w:tab/>
      </w:r>
      <w:r>
        <w:tab/>
      </w:r>
      <w:r>
        <w:tab/>
      </w:r>
      <w:r>
        <w:tab/>
        <w:t>Predsednica:</w:t>
      </w:r>
    </w:p>
    <w:p w:rsidR="00B248C3" w:rsidRDefault="00B248C3" w:rsidP="00B248C3">
      <w:r>
        <w:tab/>
      </w:r>
      <w:r>
        <w:tab/>
      </w:r>
      <w:r>
        <w:tab/>
      </w:r>
      <w:r>
        <w:tab/>
      </w:r>
      <w:r>
        <w:tab/>
      </w:r>
      <w:r>
        <w:tab/>
        <w:t>Tjaša Andree Prosenc</w:t>
      </w:r>
    </w:p>
    <w:sectPr w:rsidR="00B248C3" w:rsidSect="009A1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B" w:rsidRDefault="00BF39AB">
      <w:r>
        <w:separator/>
      </w:r>
    </w:p>
  </w:endnote>
  <w:endnote w:type="continuationSeparator" w:id="0">
    <w:p w:rsidR="00BF39AB" w:rsidRDefault="00B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Default="00B505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Default="00D37B89" w:rsidP="002359E5">
    <w:pPr>
      <w:pStyle w:val="Noga"/>
      <w:jc w:val="center"/>
    </w:pPr>
    <w:r>
      <w:rPr>
        <w:noProof/>
      </w:rPr>
      <w:drawing>
        <wp:inline distT="0" distB="0" distL="0" distR="0">
          <wp:extent cx="5758815" cy="1123950"/>
          <wp:effectExtent l="0" t="0" r="0" b="0"/>
          <wp:docPr id="2" name="Slika 2" descr="word-template-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-template-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Default="00B505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B" w:rsidRDefault="00BF39AB">
      <w:r>
        <w:separator/>
      </w:r>
    </w:p>
  </w:footnote>
  <w:footnote w:type="continuationSeparator" w:id="0">
    <w:p w:rsidR="00BF39AB" w:rsidRDefault="00BF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Default="00B505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Default="00B505D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Default="00B505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4DB"/>
    <w:multiLevelType w:val="hybridMultilevel"/>
    <w:tmpl w:val="E38897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E"/>
    <w:rsid w:val="00003FBF"/>
    <w:rsid w:val="0000697E"/>
    <w:rsid w:val="000155E1"/>
    <w:rsid w:val="00091242"/>
    <w:rsid w:val="00091E55"/>
    <w:rsid w:val="0011104C"/>
    <w:rsid w:val="0015380D"/>
    <w:rsid w:val="00155583"/>
    <w:rsid w:val="00176340"/>
    <w:rsid w:val="001818D5"/>
    <w:rsid w:val="001B1E8D"/>
    <w:rsid w:val="001F6135"/>
    <w:rsid w:val="002200F6"/>
    <w:rsid w:val="002359E5"/>
    <w:rsid w:val="0032578B"/>
    <w:rsid w:val="003317A0"/>
    <w:rsid w:val="00331D77"/>
    <w:rsid w:val="00336DE4"/>
    <w:rsid w:val="003C69D1"/>
    <w:rsid w:val="00454751"/>
    <w:rsid w:val="00474E16"/>
    <w:rsid w:val="00490379"/>
    <w:rsid w:val="00492A1D"/>
    <w:rsid w:val="004B6F25"/>
    <w:rsid w:val="004E71D2"/>
    <w:rsid w:val="00514BAD"/>
    <w:rsid w:val="00524FD8"/>
    <w:rsid w:val="005560C0"/>
    <w:rsid w:val="005766EF"/>
    <w:rsid w:val="005C4610"/>
    <w:rsid w:val="006B50B3"/>
    <w:rsid w:val="006C20B8"/>
    <w:rsid w:val="00710738"/>
    <w:rsid w:val="007A10D3"/>
    <w:rsid w:val="007C62CF"/>
    <w:rsid w:val="007E287E"/>
    <w:rsid w:val="008153AB"/>
    <w:rsid w:val="00871597"/>
    <w:rsid w:val="0087353B"/>
    <w:rsid w:val="008C1E1F"/>
    <w:rsid w:val="008E38C0"/>
    <w:rsid w:val="008E4B23"/>
    <w:rsid w:val="009200E2"/>
    <w:rsid w:val="009222FD"/>
    <w:rsid w:val="00993415"/>
    <w:rsid w:val="009A12B6"/>
    <w:rsid w:val="009B3525"/>
    <w:rsid w:val="00A52DA6"/>
    <w:rsid w:val="00A5703F"/>
    <w:rsid w:val="00A753AF"/>
    <w:rsid w:val="00AB5197"/>
    <w:rsid w:val="00AE449B"/>
    <w:rsid w:val="00AF38B8"/>
    <w:rsid w:val="00B248C3"/>
    <w:rsid w:val="00B505D9"/>
    <w:rsid w:val="00B8200F"/>
    <w:rsid w:val="00B930F9"/>
    <w:rsid w:val="00BD5055"/>
    <w:rsid w:val="00BF39AB"/>
    <w:rsid w:val="00C33B8C"/>
    <w:rsid w:val="00C508F6"/>
    <w:rsid w:val="00C511AC"/>
    <w:rsid w:val="00D37B89"/>
    <w:rsid w:val="00D434C9"/>
    <w:rsid w:val="00D85C03"/>
    <w:rsid w:val="00DA7694"/>
    <w:rsid w:val="00DB00E2"/>
    <w:rsid w:val="00E27482"/>
    <w:rsid w:val="00E55C34"/>
    <w:rsid w:val="00EB129D"/>
    <w:rsid w:val="00EC5FA6"/>
    <w:rsid w:val="00EC6E66"/>
    <w:rsid w:val="00EE51B6"/>
    <w:rsid w:val="00F1461A"/>
    <w:rsid w:val="00F40EFE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12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9A12B6"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A12B6"/>
    <w:rPr>
      <w:color w:val="0000FF"/>
      <w:u w:val="single"/>
    </w:rPr>
  </w:style>
  <w:style w:type="paragraph" w:styleId="Glava">
    <w:name w:val="header"/>
    <w:basedOn w:val="Navaden"/>
    <w:rsid w:val="009A12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A12B6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B248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12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9A12B6"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A12B6"/>
    <w:rPr>
      <w:color w:val="0000FF"/>
      <w:u w:val="single"/>
    </w:rPr>
  </w:style>
  <w:style w:type="paragraph" w:styleId="Glava">
    <w:name w:val="header"/>
    <w:basedOn w:val="Navaden"/>
    <w:rsid w:val="009A12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A12B6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B248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I:\IPS\IPSDB\2013\jun\1010374.doc</vt:lpstr>
    </vt:vector>
  </TitlesOfParts>
  <Company>OKS - ZSZ</Company>
  <LinksUpToDate>false</LinksUpToDate>
  <CharactersWithSpaces>3839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I:\IPS\IPSDB\2013\jun\1010374.doc</dc:title>
  <dc:subject>OKS predloga za dopis (oseba+firma)</dc:subject>
  <dc:creator>Bojan Glavan</dc:creator>
  <cp:lastModifiedBy>Matic Švab</cp:lastModifiedBy>
  <cp:revision>2</cp:revision>
  <cp:lastPrinted>2011-03-18T07:52:00Z</cp:lastPrinted>
  <dcterms:created xsi:type="dcterms:W3CDTF">2013-06-12T06:48:00Z</dcterms:created>
  <dcterms:modified xsi:type="dcterms:W3CDTF">2013-06-12T06:48:00Z</dcterms:modified>
</cp:coreProperties>
</file>